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6D" w:rsidRPr="001A534F" w:rsidRDefault="00E2366D" w:rsidP="001A534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70C0"/>
        </w:rPr>
      </w:pPr>
      <w:r w:rsidRPr="001A534F">
        <w:rPr>
          <w:b/>
          <w:bCs/>
          <w:color w:val="0070C0"/>
        </w:rPr>
        <w:t>МИНИСТЕРСТВО ПРОСВЕЩЕНИЯ РОССИЙСКОЙ ФЕДЕРАЦИИ</w:t>
      </w:r>
    </w:p>
    <w:p w:rsidR="00E2366D" w:rsidRPr="001A534F" w:rsidRDefault="00E2366D" w:rsidP="001A534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70C0"/>
        </w:rPr>
      </w:pPr>
      <w:r w:rsidRPr="001A534F">
        <w:rPr>
          <w:b/>
          <w:bCs/>
          <w:color w:val="0070C0"/>
        </w:rPr>
        <w:t>МЕТОДИЧЕСКИЕ РЕКОМЕНДАЦИИ</w:t>
      </w:r>
      <w:r w:rsidRPr="001A534F">
        <w:rPr>
          <w:b/>
          <w:bCs/>
          <w:color w:val="0070C0"/>
        </w:rPr>
        <w:br/>
        <w:t>ПО РЕАЛИЗАЦИИ ФЕДЕРАЛЬНОЙ ОБРАЗОВАТЕЛЬНОЙ ПРОГРАММЫ</w:t>
      </w:r>
      <w:r w:rsidRPr="001A534F">
        <w:rPr>
          <w:b/>
          <w:bCs/>
          <w:color w:val="0070C0"/>
        </w:rPr>
        <w:br/>
        <w:t>ДОШКОЛЬНОГО ОБРАЗОВАНИЯ</w:t>
      </w:r>
    </w:p>
    <w:p w:rsidR="00E2366D" w:rsidRPr="001A534F" w:rsidRDefault="00E2366D" w:rsidP="001A534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1A534F">
        <w:rPr>
          <w:b/>
          <w:bCs/>
          <w:color w:val="222222"/>
        </w:rPr>
        <w:t>Основные понятия и сокращения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Взрослые -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- дошкольное образование.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ДОО - организации (всех форм собственности), осуществляющие образовательную деятельность, -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Закон об образовании - Федеральный </w:t>
      </w:r>
      <w:hyperlink r:id="rId5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закон от 29.12.2012 N 273-ФЗ</w:t>
        </w:r>
      </w:hyperlink>
      <w:r w:rsidRPr="001A534F">
        <w:rPr>
          <w:color w:val="222222"/>
        </w:rPr>
        <w:t> "Об образовании в Российской Федерации" (Собрание законодательства Российской Федерации, 2012, N 53, ст. 7598; 2022, N 41, ст. 6959).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КРР - коррекционно-развивающая работа.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НОО - начальное общее образование.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НС -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ОВЗ - ограниченные возможности здоровья.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ООП - особые образовательные потребности.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Педагог -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&lt;1&gt;.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--------------------------------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&lt;1&gt; Пункт 21 статьи 2 Федерального </w:t>
      </w:r>
      <w:hyperlink r:id="rId6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закона от 29.12.2012 N 273-ФЗ</w:t>
        </w:r>
      </w:hyperlink>
      <w:r w:rsidRPr="001A534F">
        <w:rPr>
          <w:color w:val="222222"/>
        </w:rPr>
        <w:t> "Об образовании в Российской Федерации" (Собрание законодательства Российской Федерации, 2012, N 53, ст. 7598).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План - Федеральный календарный план воспитательной работы.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Программа -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Программа воспитания - Федеральная рабочая программа воспитания.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ПС -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РАС - расстройство </w:t>
      </w:r>
      <w:proofErr w:type="spellStart"/>
      <w:r w:rsidRPr="001A534F">
        <w:rPr>
          <w:color w:val="222222"/>
        </w:rPr>
        <w:t>аутистического</w:t>
      </w:r>
      <w:proofErr w:type="spellEnd"/>
      <w:r w:rsidRPr="001A534F">
        <w:rPr>
          <w:color w:val="222222"/>
        </w:rPr>
        <w:t xml:space="preserve"> спектра.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РППС - развивающая предметно-пространственная среда.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РФ - Российская Федерация.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spell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- санитарные правила и нормы.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spellStart"/>
      <w:proofErr w:type="gram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1.2.3685-21 - Санитарные правила и нормы </w:t>
      </w:r>
      <w:proofErr w:type="spell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1.2.368521 "Гигиенические нормативы и требования к обеспечению безопасности и (или) безвредности для человека факторов среды обитания", утвержденные </w:t>
      </w:r>
      <w:hyperlink r:id="rId7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постановлением Главного государственного санитарного врача Российской Федерации от 28.01.2021 N 2</w:t>
        </w:r>
      </w:hyperlink>
      <w:r w:rsidRPr="001A534F">
        <w:rPr>
          <w:color w:val="222222"/>
        </w:rPr>
        <w:t> (зарегистрировано Министерством юстиции Российской Федерации 29.01.2021, регистрационный N 62296), действующим до 1 марта 2027 года.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spell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2.3/2.4.3590-20 - </w:t>
      </w:r>
      <w:proofErr w:type="spell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2.3/2.4.3590-20 "Санитарно-эпидемиологические требования к организации общественного питания населения", утвержденные </w:t>
      </w:r>
      <w:hyperlink r:id="rId8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постановлением Главного государственного санитарного врача Российской Федерации от 27.10.2020 N 32</w:t>
        </w:r>
      </w:hyperlink>
      <w:r w:rsidRPr="001A534F">
        <w:rPr>
          <w:color w:val="222222"/>
        </w:rPr>
        <w:t xml:space="preserve"> (зарегистрировано Министерством юстиции Российской Федерации 11.11.2020, </w:t>
      </w:r>
      <w:proofErr w:type="gramStart"/>
      <w:r w:rsidRPr="001A534F">
        <w:rPr>
          <w:color w:val="222222"/>
        </w:rPr>
        <w:t>регистрационный</w:t>
      </w:r>
      <w:proofErr w:type="gramEnd"/>
      <w:r w:rsidRPr="001A534F">
        <w:rPr>
          <w:color w:val="222222"/>
        </w:rPr>
        <w:t xml:space="preserve"> N 60833), действующим до 1 января 2027 года.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lastRenderedPageBreak/>
        <w:t>СП 2.4.3648-20 - Санитарно-эпидемиологические требования 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 </w:t>
      </w:r>
      <w:hyperlink r:id="rId9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постановлением Главного государственного санитарного врача Российской Федерации от 28.09.2020 N 28</w:t>
        </w:r>
      </w:hyperlink>
      <w:r w:rsidRPr="001A534F">
        <w:rPr>
          <w:color w:val="222222"/>
        </w:rPr>
        <w:t> (зарегистрировано Министерством юстиции Российской Федерации 18.12.2020, регистрационный N 61573), действующим до 1 января 2027 года.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УМК - учебно-методический комплект.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ФАОП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- </w:t>
      </w:r>
      <w:proofErr w:type="gramStart"/>
      <w:r w:rsidRPr="001A534F">
        <w:rPr>
          <w:color w:val="222222"/>
        </w:rPr>
        <w:t>Федеральная</w:t>
      </w:r>
      <w:proofErr w:type="gramEnd"/>
      <w:r w:rsidRPr="001A534F">
        <w:rPr>
          <w:color w:val="222222"/>
        </w:rPr>
        <w:t xml:space="preserve"> адаптированная образовательная программа дошкольного образования.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- </w:t>
      </w:r>
      <w:proofErr w:type="gramStart"/>
      <w:r w:rsidRPr="001A534F">
        <w:rPr>
          <w:color w:val="222222"/>
        </w:rPr>
        <w:t>Федеральный</w:t>
      </w:r>
      <w:proofErr w:type="gramEnd"/>
      <w:r w:rsidRPr="001A534F">
        <w:rPr>
          <w:color w:val="222222"/>
        </w:rPr>
        <w:t xml:space="preserve"> государственный образовательный стандарт дошкольного образования.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Федеральная программа - Федеральная образовательная программа дошкольного образования.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ЧБД - часто болеющие дети.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ЧС -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E2366D" w:rsidRPr="001A534F" w:rsidRDefault="00E2366D" w:rsidP="00C775F3">
      <w:pPr>
        <w:pStyle w:val="pc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bCs/>
          <w:color w:val="222222"/>
        </w:rPr>
      </w:pPr>
      <w:r w:rsidRPr="001A534F">
        <w:rPr>
          <w:b/>
          <w:bCs/>
          <w:color w:val="222222"/>
        </w:rPr>
        <w:t>1.1. Введение: нормативно-правовые и научно-теоретические</w:t>
      </w:r>
      <w:r w:rsidRPr="001A534F">
        <w:rPr>
          <w:b/>
          <w:bCs/>
          <w:color w:val="222222"/>
        </w:rPr>
        <w:br/>
        <w:t>основы Федеральной программы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В профессиональную деятельность педагогов дошкольного образования введен нормативный правовой акт, определяющий содержание отечественного ДО - Федеральная программа (</w:t>
      </w:r>
      <w:hyperlink r:id="rId10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Министерства просвещения Российской Федерации от 25.11.2022 N 1028</w:t>
        </w:r>
      </w:hyperlink>
      <w:r w:rsidRPr="001A534F">
        <w:rPr>
          <w:color w:val="222222"/>
        </w:rPr>
        <w:t> "Об утверждении федеральной образовательной программы дошкольного образования" (зарегистрирован Министерством юстиции Российской Федерации 28.12.2022 N 71847)).</w:t>
      </w:r>
      <w:proofErr w:type="gramEnd"/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Федеральная программа разработана во исполнение Федерального </w:t>
      </w:r>
      <w:hyperlink r:id="rId11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закона от 24.09.2022 N 371-ФЗ</w:t>
        </w:r>
      </w:hyperlink>
      <w:r w:rsidRPr="001A534F">
        <w:rPr>
          <w:color w:val="222222"/>
        </w:rPr>
        <w:t> "О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 и направлена на выполнение </w:t>
      </w:r>
      <w:hyperlink r:id="rId12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Указов Президента Российской Федерации от 07.05.2018 N 204</w:t>
        </w:r>
      </w:hyperlink>
      <w:r w:rsidRPr="001A534F">
        <w:rPr>
          <w:color w:val="222222"/>
        </w:rPr>
        <w:t> "О национальных целях и стратегических задачах развития Российской Федерации на период до 2024 года", от</w:t>
      </w:r>
      <w:proofErr w:type="gramEnd"/>
      <w:r w:rsidRPr="001A534F">
        <w:rPr>
          <w:color w:val="222222"/>
        </w:rPr>
        <w:t xml:space="preserve"> 21.07.2020 N 474 "О национальных целях развития Российской Федерации на период до 2030 года", от 02.07.2021 N 400 "О Стратегии национальной безопасности Российской Федерации", от 09.11.2022 N 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С документом можно ознакомиться по ссылке:</w:t>
      </w:r>
    </w:p>
    <w:p w:rsidR="00E2366D" w:rsidRDefault="00344772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hyperlink r:id="rId13" w:history="1">
        <w:r w:rsidRPr="00F56B1C">
          <w:rPr>
            <w:rStyle w:val="a4"/>
          </w:rPr>
          <w:t>http://publication.pravo.gov.ru/Document/View/0001202212280044</w:t>
        </w:r>
      </w:hyperlink>
    </w:p>
    <w:p w:rsidR="00344772" w:rsidRDefault="00344772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1. В чем состоит специфика Федеральной программы?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Федеральная программа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 xml:space="preserve">- создание единого ядра содержания ДО, ориентированного на приобщение детей к духовно-нравственным и </w:t>
      </w:r>
      <w:proofErr w:type="spellStart"/>
      <w:r w:rsidRPr="001A534F">
        <w:rPr>
          <w:color w:val="222222"/>
        </w:rPr>
        <w:t>социокультурным</w:t>
      </w:r>
      <w:proofErr w:type="spellEnd"/>
      <w:r w:rsidRPr="001A534F">
        <w:rPr>
          <w:color w:val="222222"/>
        </w:rPr>
        <w:t xml:space="preserve">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Федеральная программа: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Представляет собой учебно-методическую документацию, в состав которой входят федеральная рабочая программа воспитания (далее - Программа воспитания), примерный режим </w:t>
      </w:r>
      <w:r w:rsidRPr="001A534F">
        <w:rPr>
          <w:color w:val="222222"/>
        </w:rPr>
        <w:lastRenderedPageBreak/>
        <w:t>и распорядок дня дошкольных групп, федеральный календарный план воспитательной работы (далее - План) и иные компоненты.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Определяет единые для Российской Федерации базовые объем и содержание ДО, осваиваемые </w:t>
      </w:r>
      <w:proofErr w:type="gramStart"/>
      <w:r w:rsidRPr="001A534F">
        <w:rPr>
          <w:color w:val="222222"/>
        </w:rPr>
        <w:t>обучающимися</w:t>
      </w:r>
      <w:proofErr w:type="gramEnd"/>
      <w:r w:rsidRPr="001A534F">
        <w:rPr>
          <w:color w:val="222222"/>
        </w:rPr>
        <w:t xml:space="preserve"> в ДОО.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составляет не менее 60% </w:t>
      </w:r>
      <w:proofErr w:type="gramStart"/>
      <w:r w:rsidRPr="001A534F">
        <w:rPr>
          <w:color w:val="222222"/>
        </w:rPr>
        <w:t>от</w:t>
      </w:r>
      <w:proofErr w:type="gramEnd"/>
      <w:r w:rsidRPr="001A534F">
        <w:rPr>
          <w:color w:val="222222"/>
        </w:rPr>
        <w:t xml:space="preserve">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</w:t>
      </w:r>
      <w:proofErr w:type="spellStart"/>
      <w:r w:rsidRPr="001A534F">
        <w:rPr>
          <w:color w:val="222222"/>
        </w:rPr>
        <w:t>социокультурных</w:t>
      </w:r>
      <w:proofErr w:type="spellEnd"/>
      <w:r w:rsidRPr="001A534F">
        <w:rPr>
          <w:color w:val="222222"/>
        </w:rPr>
        <w:t xml:space="preserve">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2. Для каких организаций Федеральная программа является обязательной?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 xml:space="preserve">3. На </w:t>
      </w:r>
      <w:proofErr w:type="gramStart"/>
      <w:r w:rsidRPr="00C22AE0">
        <w:rPr>
          <w:b/>
          <w:color w:val="0070C0"/>
        </w:rPr>
        <w:t>основе</w:t>
      </w:r>
      <w:proofErr w:type="gramEnd"/>
      <w:r w:rsidRPr="00C22AE0">
        <w:rPr>
          <w:b/>
          <w:color w:val="0070C0"/>
        </w:rPr>
        <w:t xml:space="preserve"> каких нормативных правовых актов разработана Федеральная программа?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Федеральная программа разработана в соответствии с ФГОС ДО и с учетом нормативных правовых актов, содержащих обязательные требования к условиям организации ДО (Приложение 1.</w:t>
      </w:r>
      <w:proofErr w:type="gramEnd"/>
      <w:r w:rsidRPr="001A534F">
        <w:rPr>
          <w:color w:val="222222"/>
        </w:rPr>
        <w:t xml:space="preserve"> </w:t>
      </w:r>
      <w:proofErr w:type="gramStart"/>
      <w:r w:rsidRPr="001A534F">
        <w:rPr>
          <w:color w:val="222222"/>
        </w:rPr>
        <w:t>Перечень нормативных правовых актов, на основе которых разработана Федеральная программа).</w:t>
      </w:r>
      <w:proofErr w:type="gramEnd"/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4. Для чего нужна Федеральная программа?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Федеральная программа наряду с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</w:t>
      </w:r>
      <w:proofErr w:type="gramStart"/>
      <w:r w:rsidRPr="001A534F">
        <w:rPr>
          <w:color w:val="222222"/>
        </w:rPr>
        <w:t>является</w:t>
      </w:r>
      <w:proofErr w:type="gramEnd"/>
      <w:r w:rsidRPr="001A534F">
        <w:rPr>
          <w:color w:val="222222"/>
        </w:rPr>
        <w:t xml:space="preserve"> основой для самостоятельной разработки и утверждения ДОО Программ, обязательная часть которых должна соответствовать Федеральной программе и может быть оформлена в виде ссылки на нее. Федеральная программа определяет минимальный объем, содержание, планируемые результаты обязательной части Программ.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5. Какая учебно-методическая документация входит в Федеральную программу?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К иным компонентам Федеральной программы отнесены: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Планируемые результаты реализации Программы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Педагогическая диагностика достижения планируемых результатов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Задачи и содержание образования (обучения и воспитания) по образовательным областям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Вариативные формы, способы, методы и средства реализации Программы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Особенности образовательной деятельности разных видов и культурных практик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Способы и направления поддержки детской инициативы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Особенности взаимодействия педагогического коллектива с семьями </w:t>
      </w:r>
      <w:proofErr w:type="gramStart"/>
      <w:r w:rsidRPr="001A534F">
        <w:rPr>
          <w:color w:val="222222"/>
        </w:rPr>
        <w:t>обучающихся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Направления и задачи коррекционно-развивающей работы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Психолого-педагогические условия реализации Программы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lastRenderedPageBreak/>
        <w:t>Особенности организации развивающей предметно-пространственной среды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Примерный перечень литературных, музыкальных, художественных, анимационных произведений для реализации Программы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Кадровые условия реализации Программы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(часть 2 статьи 64; часть 1 статьи 58 Закона об образовании).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Соответственно, Федеральная программа, разработанная на основе ФГОС ДО, не содержит перечисленной документации, оценочных материалов.</w:t>
      </w: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 xml:space="preserve">6. Возможна ли реализация Федеральной программы на родном языке </w:t>
      </w:r>
      <w:proofErr w:type="gramStart"/>
      <w:r w:rsidRPr="00C22AE0">
        <w:rPr>
          <w:b/>
          <w:color w:val="0070C0"/>
        </w:rPr>
        <w:t>обучающихся</w:t>
      </w:r>
      <w:proofErr w:type="gramEnd"/>
      <w:r w:rsidRPr="00C22AE0">
        <w:rPr>
          <w:b/>
          <w:color w:val="0070C0"/>
        </w:rPr>
        <w:t>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В соответствии с Порядком разработки и утверждения федеральных основных общеобразовательных программ (</w:t>
      </w:r>
      <w:proofErr w:type="gramStart"/>
      <w:r w:rsidRPr="001A534F">
        <w:rPr>
          <w:color w:val="222222"/>
        </w:rPr>
        <w:t>утвержден</w:t>
      </w:r>
      <w:proofErr w:type="gramEnd"/>
      <w:r w:rsidRPr="001A534F">
        <w:rPr>
          <w:color w:val="222222"/>
        </w:rPr>
        <w:t> </w:t>
      </w:r>
      <w:hyperlink r:id="rId14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приказом Министерства просвещения Российской Федерации от 30.09.2022 N 874</w:t>
        </w:r>
      </w:hyperlink>
      <w:r w:rsidRPr="001A534F">
        <w:rPr>
          <w:color w:val="222222"/>
        </w:rPr>
        <w:t xml:space="preserve">), Федеральная программа разработана на русском языке - государственном языке Российской Федерации. </w:t>
      </w:r>
      <w:proofErr w:type="gramStart"/>
      <w:r w:rsidRPr="001A534F">
        <w:rPr>
          <w:color w:val="222222"/>
        </w:rPr>
        <w:t>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частью 4 статьи 14 Закона об</w:t>
      </w:r>
      <w:proofErr w:type="gramEnd"/>
      <w:r w:rsidRPr="001A534F">
        <w:rPr>
          <w:color w:val="222222"/>
        </w:rPr>
        <w:t xml:space="preserve"> </w:t>
      </w:r>
      <w:proofErr w:type="gramStart"/>
      <w:r w:rsidRPr="001A534F">
        <w:rPr>
          <w:color w:val="222222"/>
        </w:rPr>
        <w:t>образовании</w:t>
      </w:r>
      <w:proofErr w:type="gramEnd"/>
      <w:r w:rsidRPr="001A534F">
        <w:rPr>
          <w:color w:val="222222"/>
        </w:rPr>
        <w:t>. В соответствии с разработанной и утвержденной в ДОО Программой, реализация Программы возможна на родном языке.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7. Надо ли учитывать Федеральную программу при выборе учебных изданий для реализации образовательной деятельности с детьми?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также федеральной образовательной программы дошкольного образования и федеральной образовательной программы НОО (пункт 3 статьи 18 Закона об образовании).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8. В связи с утверждением Федеральной программы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"федеральная основная общеобразовательная программа" из Закона об образовании исключено понятие "примерная основная общеобразовательная программа", соответственно, </w:t>
      </w:r>
      <w:proofErr w:type="spellStart"/>
      <w:r w:rsidRPr="001A534F">
        <w:rPr>
          <w:color w:val="222222"/>
        </w:rPr>
        <w:t>вышеобозначенные</w:t>
      </w:r>
      <w:proofErr w:type="spellEnd"/>
      <w:r w:rsidRPr="001A534F">
        <w:rPr>
          <w:color w:val="222222"/>
        </w:rPr>
        <w:t xml:space="preserve"> документы теряют силу.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На https://fgosreestr.ru/ Примерные программы будут переведены в раздел "Архив".</w:t>
      </w: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9. Есть ли у Федеральной программы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Отечественная система дошкольного образования -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Пространство и уклад жизнедеятельности ребенка дошкольного возраста </w:t>
      </w:r>
      <w:proofErr w:type="spellStart"/>
      <w:r w:rsidRPr="001A534F">
        <w:rPr>
          <w:color w:val="222222"/>
        </w:rPr>
        <w:t>возрастосообразны</w:t>
      </w:r>
      <w:proofErr w:type="spellEnd"/>
      <w:r w:rsidRPr="001A534F">
        <w:rPr>
          <w:color w:val="222222"/>
        </w:rPr>
        <w:t xml:space="preserve"> и учитывают его особенности, потребности и интересы.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lastRenderedPageBreak/>
        <w:t>- 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Особым образом следует подчеркнуть образовательную направленность </w:t>
      </w:r>
      <w:proofErr w:type="gramStart"/>
      <w:r w:rsidRPr="001A534F">
        <w:rPr>
          <w:color w:val="222222"/>
        </w:rPr>
        <w:t>отечественного</w:t>
      </w:r>
      <w:proofErr w:type="gramEnd"/>
      <w:r w:rsidRPr="001A534F">
        <w:rPr>
          <w:color w:val="222222"/>
        </w:rPr>
        <w:t xml:space="preserve"> ДО.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Прежде всего, это система: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 xml:space="preserve">- специально отобранного, психологически целесообразного, доступного и интересного содержания ДО, как особой, </w:t>
      </w:r>
      <w:proofErr w:type="spellStart"/>
      <w:r w:rsidRPr="001A534F">
        <w:rPr>
          <w:color w:val="222222"/>
        </w:rPr>
        <w:t>допредметной</w:t>
      </w:r>
      <w:proofErr w:type="spellEnd"/>
      <w:r w:rsidRPr="001A534F">
        <w:rPr>
          <w:color w:val="222222"/>
        </w:rPr>
        <w:t xml:space="preserve">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</w:t>
      </w:r>
      <w:proofErr w:type="spellStart"/>
      <w:r w:rsidRPr="001A534F">
        <w:rPr>
          <w:color w:val="222222"/>
        </w:rPr>
        <w:t>Выготского</w:t>
      </w:r>
      <w:proofErr w:type="spellEnd"/>
      <w:r w:rsidRPr="001A534F">
        <w:rPr>
          <w:color w:val="222222"/>
        </w:rPr>
        <w:t>, теория амплификации А.В. Запорожца и идеи других отечественных исследователей дошкольного детства и принципов развития личности в онтогенезе);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- 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ребенка в той или иной содержательной области.</w:t>
      </w:r>
      <w:proofErr w:type="gramEnd"/>
      <w:r w:rsidRPr="001A534F">
        <w:rPr>
          <w:color w:val="222222"/>
        </w:rPr>
        <w:t xml:space="preserve"> Методики и технологии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позволяют </w:t>
      </w:r>
      <w:proofErr w:type="gramStart"/>
      <w:r w:rsidRPr="001A534F">
        <w:rPr>
          <w:color w:val="222222"/>
        </w:rPr>
        <w:t>ребенку</w:t>
      </w:r>
      <w:proofErr w:type="gramEnd"/>
      <w:r w:rsidRPr="001A534F">
        <w:rPr>
          <w:color w:val="222222"/>
        </w:rPr>
        <w:t xml:space="preserve">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Таким образом, объем содержания образования, его качественное наполнение и результаты освоения, т.е. </w:t>
      </w:r>
      <w:proofErr w:type="spellStart"/>
      <w:r w:rsidRPr="001A534F">
        <w:rPr>
          <w:color w:val="222222"/>
        </w:rPr>
        <w:t>программность</w:t>
      </w:r>
      <w:proofErr w:type="spellEnd"/>
      <w:r w:rsidRPr="001A534F">
        <w:rPr>
          <w:color w:val="222222"/>
        </w:rPr>
        <w:t xml:space="preserve">, становится </w:t>
      </w:r>
      <w:proofErr w:type="spellStart"/>
      <w:r w:rsidRPr="001A534F">
        <w:rPr>
          <w:color w:val="222222"/>
        </w:rPr>
        <w:t>системообразующей</w:t>
      </w:r>
      <w:proofErr w:type="spellEnd"/>
      <w:r w:rsidRPr="001A534F">
        <w:rPr>
          <w:color w:val="222222"/>
        </w:rPr>
        <w:t xml:space="preserve">, сущностной характеристикой любой образовательной системы, в том числе и отечественной системы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.</w:t>
      </w: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10. На каких принципах и научно-теоретических позициях базируется содержание Федеральной программы?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Федеральная программа разработана на основе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. Ключевыми теоретическими идеями при разработке Федеральной программы являлись: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идея поддержки разнообразия детства; сохранение уникальности и </w:t>
      </w:r>
      <w:proofErr w:type="spellStart"/>
      <w:r w:rsidRPr="001A534F">
        <w:rPr>
          <w:color w:val="222222"/>
        </w:rPr>
        <w:t>самоценности</w:t>
      </w:r>
      <w:proofErr w:type="spellEnd"/>
      <w:r w:rsidRPr="001A534F">
        <w:rPr>
          <w:color w:val="222222"/>
        </w:rPr>
        <w:t xml:space="preserve">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идея уважения личности ребенка;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идея реализации Федеральной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При разработке Федеральной программы был учтен также ряд научно-теоретических положений: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- школьный уровень образования;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- 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  <w:proofErr w:type="gramEnd"/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lastRenderedPageBreak/>
        <w:t xml:space="preserve">- о вариативности методик, методов, приемов и технологий ДО, его диверсификации, гибкой системе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;</w:t>
      </w:r>
    </w:p>
    <w:p w:rsidR="00E2366D" w:rsidRPr="001A534F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о семье как важнейшем институте воспитания, факторе развития и образования ребенка дошкольного возраста.</w:t>
      </w:r>
    </w:p>
    <w:p w:rsidR="00E2366D" w:rsidRPr="00C22AE0" w:rsidRDefault="00E2366D" w:rsidP="00C775F3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11. На какие возрастные характеристики современного ребенка ориентироваться педагогу дошкольного образования при реализации Федеральной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Младенчество (от двух месяцев до одного года).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</w:t>
      </w:r>
      <w:proofErr w:type="gramStart"/>
      <w:r w:rsidRPr="001A534F">
        <w:rPr>
          <w:color w:val="222222"/>
        </w:rPr>
        <w:t>со</w:t>
      </w:r>
      <w:proofErr w:type="gramEnd"/>
      <w:r w:rsidRPr="001A534F">
        <w:rPr>
          <w:color w:val="222222"/>
        </w:rPr>
        <w:t xml:space="preserve">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</w:t>
      </w:r>
      <w:proofErr w:type="gramStart"/>
      <w:r w:rsidRPr="001A534F">
        <w:rPr>
          <w:color w:val="222222"/>
        </w:rPr>
        <w:t>со</w:t>
      </w:r>
      <w:proofErr w:type="gramEnd"/>
      <w:r w:rsidRPr="001A534F">
        <w:rPr>
          <w:color w:val="222222"/>
        </w:rPr>
        <w:t xml:space="preserve"> взрослым, которая формируется к 2 месяцам жизни. В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4,5 - 5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 года формируется потребность в признании со стороны взрослого, ребенок направлен на оценку взрослого.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Ранний возраст (от одного года до трех лет). 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</w:t>
      </w:r>
      <w:proofErr w:type="gramStart"/>
      <w:r w:rsidRPr="001A534F">
        <w:rPr>
          <w:color w:val="222222"/>
        </w:rPr>
        <w:t>со</w:t>
      </w:r>
      <w:proofErr w:type="gramEnd"/>
      <w:r w:rsidRPr="001A534F">
        <w:rPr>
          <w:color w:val="222222"/>
        </w:rPr>
        <w:t xml:space="preserve">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виде результативных действий. Ребенок определяет себя как субъект собственных действий ("Я сам"). Важна психологическая потребность в самостоятельности.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Дошкольный возраст (от трех до семи лет). 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</w:t>
      </w:r>
      <w:r w:rsidRPr="001A534F">
        <w:rPr>
          <w:color w:val="222222"/>
        </w:rPr>
        <w:lastRenderedPageBreak/>
        <w:t xml:space="preserve">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"что я умею, что я могу") и потребность в самоутверждении, предполагающей желание ребенка соответствовать нормам и правилам, ожиданиям взрослых ("желание быть "хорошим"). Данный возраст является крайне благоприятным для формирования нравственных норм и правил, формирования альтруистических потребностей и </w:t>
      </w:r>
      <w:proofErr w:type="spellStart"/>
      <w:r w:rsidRPr="001A534F">
        <w:rPr>
          <w:color w:val="222222"/>
        </w:rPr>
        <w:t>просоциальных</w:t>
      </w:r>
      <w:proofErr w:type="spellEnd"/>
      <w:r w:rsidRPr="001A534F">
        <w:rPr>
          <w:color w:val="222222"/>
        </w:rPr>
        <w:t xml:space="preserve">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</w:t>
      </w:r>
      <w:proofErr w:type="spellStart"/>
      <w:r w:rsidRPr="001A534F">
        <w:rPr>
          <w:color w:val="222222"/>
        </w:rPr>
        <w:t>гендерной</w:t>
      </w:r>
      <w:proofErr w:type="spellEnd"/>
      <w:r w:rsidRPr="001A534F">
        <w:rPr>
          <w:color w:val="222222"/>
        </w:rPr>
        <w:t xml:space="preserve">, гражданской и этнической идентичности. Познавательный интерес, любознательность, </w:t>
      </w:r>
      <w:proofErr w:type="spellStart"/>
      <w:r w:rsidRPr="001A534F">
        <w:rPr>
          <w:color w:val="222222"/>
        </w:rPr>
        <w:t>креативность</w:t>
      </w:r>
      <w:proofErr w:type="spellEnd"/>
      <w:r w:rsidRPr="001A534F">
        <w:rPr>
          <w:color w:val="222222"/>
        </w:rPr>
        <w:t xml:space="preserve">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</w:t>
      </w:r>
      <w:proofErr w:type="gramStart"/>
      <w:r w:rsidRPr="001A534F">
        <w:rPr>
          <w:color w:val="222222"/>
        </w:rPr>
        <w:t>со</w:t>
      </w:r>
      <w:proofErr w:type="gramEnd"/>
      <w:r w:rsidRPr="001A534F">
        <w:rPr>
          <w:color w:val="222222"/>
        </w:rPr>
        <w:t xml:space="preserve">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("надо") могут управлять личными мотивами ("хочу"),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12. Каково место Программы воспитания в структуре и содержании Федеральной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Программа воспитания является обязательной структурной частью Федеральной программы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</w:t>
      </w:r>
      <w:proofErr w:type="spellStart"/>
      <w:r w:rsidRPr="001A534F">
        <w:rPr>
          <w:color w:val="222222"/>
        </w:rPr>
        <w:t>социокультурных</w:t>
      </w:r>
      <w:proofErr w:type="spellEnd"/>
      <w:r w:rsidRPr="001A534F">
        <w:rPr>
          <w:color w:val="222222"/>
        </w:rPr>
        <w:t xml:space="preserve"> и духовно-нравственных ценностей, принятых в российском обществе.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13. На какие элементы/положения Федеральной программы необходимо опираться при проектировании воспитательной деятельности в ДОО?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:rsidR="00E2366D" w:rsidRPr="00C22AE0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C22AE0">
        <w:rPr>
          <w:b/>
          <w:color w:val="0070C0"/>
        </w:rPr>
        <w:t>14. Как строится календарный план воспитательной работы ДОО?</w:t>
      </w:r>
    </w:p>
    <w:p w:rsidR="00E2366D" w:rsidRPr="001A534F" w:rsidRDefault="00E2366D" w:rsidP="00C22AE0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</w:t>
      </w:r>
      <w:r w:rsidRPr="001A534F">
        <w:rPr>
          <w:color w:val="222222"/>
        </w:rPr>
        <w:lastRenderedPageBreak/>
        <w:t>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</w:t>
      </w:r>
    </w:p>
    <w:p w:rsidR="00E2366D" w:rsidRPr="001A534F" w:rsidRDefault="00E2366D" w:rsidP="00C22AE0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Методические рекомендации - 03</w:t>
      </w:r>
    </w:p>
    <w:p w:rsidR="00E2366D" w:rsidRPr="001A534F" w:rsidRDefault="00E2366D" w:rsidP="00C22AE0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spellStart"/>
      <w:r w:rsidRPr="001A534F">
        <w:rPr>
          <w:color w:val="222222"/>
        </w:rPr>
        <w:t>социокультурных</w:t>
      </w:r>
      <w:proofErr w:type="spellEnd"/>
      <w:r w:rsidRPr="001A534F">
        <w:rPr>
          <w:color w:val="222222"/>
        </w:rPr>
        <w:t xml:space="preserve"> особенностей Программы, а также возрастных, физиологических и </w:t>
      </w:r>
      <w:proofErr w:type="spellStart"/>
      <w:r w:rsidRPr="001A534F">
        <w:rPr>
          <w:color w:val="222222"/>
        </w:rPr>
        <w:t>психоэмоциональных</w:t>
      </w:r>
      <w:proofErr w:type="spellEnd"/>
      <w:r w:rsidRPr="001A534F">
        <w:rPr>
          <w:color w:val="222222"/>
        </w:rPr>
        <w:t xml:space="preserve"> особенностей обучающихся.</w:t>
      </w:r>
    </w:p>
    <w:p w:rsidR="00E2366D" w:rsidRPr="001A534F" w:rsidRDefault="00E2366D" w:rsidP="00C22AE0">
      <w:pPr>
        <w:pStyle w:val="pc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bCs/>
          <w:color w:val="222222"/>
        </w:rPr>
      </w:pPr>
      <w:r w:rsidRPr="001A534F">
        <w:rPr>
          <w:b/>
          <w:bCs/>
          <w:color w:val="222222"/>
        </w:rPr>
        <w:t>1.2. Федеральная программа - обязательная часть</w:t>
      </w:r>
      <w:r w:rsidRPr="001A534F">
        <w:rPr>
          <w:b/>
          <w:bCs/>
          <w:color w:val="222222"/>
        </w:rPr>
        <w:br/>
        <w:t>образовательной программы ДОО</w:t>
      </w:r>
    </w:p>
    <w:p w:rsidR="00A13539" w:rsidRDefault="00A13539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15. Зачем в Программе организации выделена обязательная часть и что это такое?</w:t>
      </w:r>
    </w:p>
    <w:p w:rsidR="00E2366D" w:rsidRPr="001A534F" w:rsidRDefault="00E2366D" w:rsidP="00C22AE0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Программы разрабатываются и утверждаются ДОО в соответствии с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:rsidR="00E2366D" w:rsidRPr="001A534F" w:rsidRDefault="00E2366D" w:rsidP="00C22AE0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и </w:t>
      </w:r>
      <w:proofErr w:type="gramStart"/>
      <w:r w:rsidRPr="001A534F">
        <w:rPr>
          <w:color w:val="222222"/>
        </w:rPr>
        <w:t>Федеральная</w:t>
      </w:r>
      <w:proofErr w:type="gramEnd"/>
      <w:r w:rsidRPr="001A534F">
        <w:rPr>
          <w:color w:val="222222"/>
        </w:rPr>
        <w:t xml:space="preserve"> программа являются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оформляться в виде ссылки на нее.</w:t>
      </w:r>
    </w:p>
    <w:p w:rsidR="00E2366D" w:rsidRPr="001A534F" w:rsidRDefault="00E2366D" w:rsidP="00C22AE0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Во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</w:t>
      </w:r>
      <w:proofErr w:type="gramStart"/>
      <w:r w:rsidRPr="001A534F">
        <w:rPr>
          <w:color w:val="222222"/>
        </w:rPr>
        <w:t>определен</w:t>
      </w:r>
      <w:proofErr w:type="gramEnd"/>
      <w:r w:rsidRPr="001A534F">
        <w:rPr>
          <w:color w:val="222222"/>
        </w:rPr>
        <w:t xml:space="preserve"> объем обязательной части Программы, который должен составлять не менее 60% от ее общего объема. Соответственно не менее 60% объема Программы должно соответствовать содержанию Федеральной программы.</w:t>
      </w:r>
    </w:p>
    <w:p w:rsidR="00E2366D" w:rsidRPr="00A13539" w:rsidRDefault="00E2366D" w:rsidP="00C22AE0">
      <w:pPr>
        <w:pStyle w:val="pc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Cs/>
          <w:color w:val="222222"/>
        </w:rPr>
      </w:pPr>
      <w:r w:rsidRPr="00A13539">
        <w:rPr>
          <w:bCs/>
          <w:color w:val="222222"/>
        </w:rPr>
        <w:t>1.3. Вариативная часть образовательной программы ДОО</w:t>
      </w:r>
    </w:p>
    <w:p w:rsidR="00A13539" w:rsidRDefault="00A13539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16. Может ли быть несколько Программ у одной ДОО или все структурные подразделения должны реализовывать одну Программу?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199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Согласно п. 2.2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, </w:t>
      </w:r>
      <w:proofErr w:type="gramStart"/>
      <w:r w:rsidRPr="001A534F">
        <w:rPr>
          <w:color w:val="222222"/>
        </w:rPr>
        <w:t>структурные</w:t>
      </w:r>
      <w:proofErr w:type="gramEnd"/>
      <w:r w:rsidRPr="001A534F">
        <w:rPr>
          <w:color w:val="222222"/>
        </w:rPr>
        <w:t xml:space="preserve">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1A534F">
        <w:rPr>
          <w:b/>
          <w:color w:val="0070C0"/>
        </w:rPr>
        <w:t>17. Что такое вариативная часть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Вариативная часть Программы представлена частью, формируемой участниками образовательных отношений. </w:t>
      </w:r>
      <w:proofErr w:type="gramStart"/>
      <w:r w:rsidRPr="001A534F">
        <w:rPr>
          <w:color w:val="222222"/>
        </w:rPr>
        <w:t>Согласно п. 2.9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  <w:proofErr w:type="gramEnd"/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18. Какова структура вариативной части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Согласно п. 2.11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, </w:t>
      </w:r>
      <w:proofErr w:type="gramStart"/>
      <w:r w:rsidRPr="001A534F">
        <w:rPr>
          <w:color w:val="222222"/>
        </w:rPr>
        <w:t>вариативная</w:t>
      </w:r>
      <w:proofErr w:type="gramEnd"/>
      <w:r w:rsidRPr="001A534F">
        <w:rPr>
          <w:color w:val="222222"/>
        </w:rPr>
        <w:t xml:space="preserve"> часть Программы дополняет каждый раздел: целевой, содержательный, организационный.</w:t>
      </w: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19. Какие требования предъявляются к вариативной части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Вариативная часть Программы: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составляет не более 40% от всего объема Программы;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является необходимой с точки зрения реализации требований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дополняет обязательную часть Программы;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является частью каждого раздела Программы;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</w:t>
      </w:r>
      <w:proofErr w:type="gramStart"/>
      <w:r w:rsidRPr="001A534F">
        <w:rPr>
          <w:color w:val="222222"/>
        </w:rPr>
        <w:t>обучающихся</w:t>
      </w:r>
      <w:proofErr w:type="gramEnd"/>
      <w:r w:rsidRPr="001A534F">
        <w:rPr>
          <w:color w:val="222222"/>
        </w:rPr>
        <w:t>, социальные партнеры и другие заинтересованные лица;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удовлетворяет индивидуальные образовательные потребности </w:t>
      </w:r>
      <w:proofErr w:type="gramStart"/>
      <w:r w:rsidRPr="001A534F">
        <w:rPr>
          <w:color w:val="222222"/>
        </w:rPr>
        <w:t>обучающихся</w:t>
      </w:r>
      <w:proofErr w:type="gramEnd"/>
      <w:r w:rsidRPr="001A534F">
        <w:rPr>
          <w:color w:val="222222"/>
        </w:rPr>
        <w:t xml:space="preserve"> ДОО;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lastRenderedPageBreak/>
        <w:t>- при использовании парциальных программ (одной или комплекса программ) содержит информацию о них;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proofErr w:type="gramStart"/>
      <w:r w:rsidRPr="001A534F">
        <w:rPr>
          <w:color w:val="222222"/>
        </w:rPr>
        <w:t>- 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  <w:proofErr w:type="gramEnd"/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20. Может ли Организация самостоятельно разработать вариативную часть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Вариативная часть Программы разрабатывается непосредственно самими участниками образовательных отношений. Согласно п. 2.9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, </w:t>
      </w:r>
      <w:proofErr w:type="gramStart"/>
      <w:r w:rsidRPr="001A534F">
        <w:rPr>
          <w:color w:val="222222"/>
        </w:rPr>
        <w:t>в</w:t>
      </w:r>
      <w:proofErr w:type="gramEnd"/>
      <w:r w:rsidRPr="001A534F">
        <w:rPr>
          <w:color w:val="222222"/>
        </w:rPr>
        <w:t xml:space="preserve">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21. Что такое парциальная программа?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Парциальная программа - это авторская (разработанная одним автором или имеющая коллективное авторство) образовательная программа, раскрывающая 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22. Можно ли рассматривать парциальную программу в качестве вариативной части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 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23. Можно ли при разработке вариативной части Программы привести только ссылки на реализуемые парциальные программы?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Да, в тексте вариативной части содержательного раздела Программы можно дать ссылки на реализуемые парциальные программы. </w:t>
      </w:r>
      <w:proofErr w:type="gramStart"/>
      <w:r w:rsidRPr="001A534F">
        <w:rPr>
          <w:color w:val="222222"/>
        </w:rPr>
        <w:t>Согласно п. 2.12 ФГОС ДО, часть, формируемая участниками образовательных отношений, может быть "представлена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работы".</w:t>
      </w:r>
      <w:proofErr w:type="gramEnd"/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A13539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color w:val="0070C0"/>
        </w:rPr>
      </w:pPr>
      <w:r w:rsidRPr="00A13539">
        <w:rPr>
          <w:b/>
          <w:color w:val="0070C0"/>
        </w:rPr>
        <w:t>24. Любую ли парциальную программу можно использовать в образовательной практике, какие требования должны предъявляться к парциальной программе?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соответствовать принципам, целям и задачам ФГОС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обеспечивать достижение целевых ориентиров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>, обозначенных во ФГОС ДО;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соответствовать принципам Федеральной программы, методологически и методически не противоречить ей;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соответствовать целям и задачам Программы;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lastRenderedPageBreak/>
        <w:t>- 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 xml:space="preserve">- обеспечивать преемственность </w:t>
      </w:r>
      <w:proofErr w:type="gramStart"/>
      <w:r w:rsidRPr="001A534F">
        <w:rPr>
          <w:color w:val="222222"/>
        </w:rPr>
        <w:t>ДО</w:t>
      </w:r>
      <w:proofErr w:type="gramEnd"/>
      <w:r w:rsidRPr="001A534F">
        <w:rPr>
          <w:color w:val="222222"/>
        </w:rPr>
        <w:t xml:space="preserve"> и НОО;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- 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:rsidR="000F0E3F" w:rsidRPr="001A534F" w:rsidRDefault="000F0E3F" w:rsidP="001A534F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2366D" w:rsidRPr="001A534F" w:rsidRDefault="00E2366D" w:rsidP="001A534F">
      <w:pPr>
        <w:spacing w:line="240" w:lineRule="auto"/>
        <w:ind w:left="-709" w:firstLine="283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2366D" w:rsidRPr="001A534F" w:rsidRDefault="00E2366D" w:rsidP="001A534F">
      <w:pPr>
        <w:pStyle w:val="pc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b/>
          <w:bCs/>
          <w:color w:val="0070C0"/>
        </w:rPr>
      </w:pPr>
      <w:r w:rsidRPr="001A534F">
        <w:rPr>
          <w:b/>
          <w:bCs/>
          <w:color w:val="0070C0"/>
        </w:rPr>
        <w:t>ПЕРЕЧЕНЬ</w:t>
      </w:r>
      <w:r w:rsidRPr="001A534F">
        <w:rPr>
          <w:b/>
          <w:bCs/>
          <w:color w:val="0070C0"/>
        </w:rPr>
        <w:br/>
        <w:t>НОРМАТИВНЫХ ПРАВОВЫХ АКТОВ, НА ОСНОВЕ КОТОРЫХ РАЗРАБОТАНА</w:t>
      </w:r>
      <w:r w:rsidRPr="001A534F">
        <w:rPr>
          <w:b/>
          <w:bCs/>
          <w:color w:val="0070C0"/>
        </w:rPr>
        <w:br/>
        <w:t>ФЕДЕРАЛЬНАЯ ПРОГРАММА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1. Конвенция о правах ребенка (одобрена Генеральной Ассамблеей ООН 20.11.1989) (вступила в силу для СССР 15.09.1990)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https://www.consultant.ru/document/cons_doc_LAW_9959/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2. Федеральный </w:t>
      </w:r>
      <w:hyperlink r:id="rId15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закон от 29 декабря 2012 г. N 273-ФЗ</w:t>
        </w:r>
      </w:hyperlink>
      <w:r w:rsidRPr="001A534F">
        <w:rPr>
          <w:color w:val="222222"/>
        </w:rPr>
        <w:t> (</w:t>
      </w:r>
      <w:proofErr w:type="gramStart"/>
      <w:r w:rsidRPr="001A534F">
        <w:rPr>
          <w:color w:val="222222"/>
        </w:rPr>
        <w:t>актуальная</w:t>
      </w:r>
      <w:proofErr w:type="gramEnd"/>
      <w:r w:rsidRPr="001A534F">
        <w:rPr>
          <w:color w:val="222222"/>
        </w:rPr>
        <w:t xml:space="preserve"> ред.) "Об образовании в Российской Федерации"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http://www.consultant.ru/document/cons_doc_LAW_140174/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3. Федеральный закон 24 июля 1998 г. N 124-ФЗ (</w:t>
      </w:r>
      <w:proofErr w:type="gramStart"/>
      <w:r w:rsidRPr="001A534F">
        <w:rPr>
          <w:color w:val="222222"/>
        </w:rPr>
        <w:t>актуальная</w:t>
      </w:r>
      <w:proofErr w:type="gramEnd"/>
      <w:r w:rsidRPr="001A534F">
        <w:rPr>
          <w:color w:val="222222"/>
        </w:rPr>
        <w:t xml:space="preserve"> ред. от 14.07.2022) "Об основных гарантиях прав ребенка в Российской Федерации"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http://www.consultant.ru/document/cons_doc_LAW_19558/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4. </w:t>
      </w:r>
      <w:hyperlink r:id="rId16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Министерства образования и науки Российской Федерации от 17 октября 2013 г. N 1155</w:t>
        </w:r>
      </w:hyperlink>
      <w:r w:rsidRPr="001A534F">
        <w:rPr>
          <w:color w:val="222222"/>
        </w:rPr>
        <w:t> (ред. от 08.11.2022) "Об утверждении федерального государственного образовательного стандарта дошкольного образования" (зарегистрирован Минюстом России 14 ноября 2013 г., регистрационный N 30384)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https://www.consultant.ru/document/cons_doc_LAW_154637/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5. </w:t>
      </w:r>
      <w:hyperlink r:id="rId17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 Правительства Российской Федерации от 21.02.2022 N 225</w:t>
        </w:r>
      </w:hyperlink>
      <w:r w:rsidRPr="001A534F">
        <w:rPr>
          <w:color w:val="222222"/>
        </w:rPr>
        <w:t> 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http://publication.pravo.gov.ru/Document/View/0001202202220042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6. </w:t>
      </w:r>
      <w:hyperlink r:id="rId18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 Главного государственного санитарного врача Российской Федерации от 28 сентября 2020 года N 28</w:t>
        </w:r>
        <w:proofErr w:type="gramStart"/>
      </w:hyperlink>
      <w:r w:rsidRPr="001A534F">
        <w:rPr>
          <w:color w:val="222222"/>
        </w:rPr>
        <w:t> О</w:t>
      </w:r>
      <w:proofErr w:type="gramEnd"/>
      <w:r w:rsidRPr="001A534F">
        <w:rPr>
          <w:color w:val="222222"/>
        </w:rPr>
        <w:t>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http://publication.pravo.gov.ru/Document/View/0001202012210122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7. </w:t>
      </w:r>
      <w:hyperlink r:id="rId19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 Главного государственного санитарного врача Российской Федерации от 27 октября 2020 г. N 32</w:t>
        </w:r>
        <w:proofErr w:type="gramStart"/>
      </w:hyperlink>
      <w:r w:rsidRPr="001A534F">
        <w:rPr>
          <w:color w:val="222222"/>
        </w:rPr>
        <w:t> О</w:t>
      </w:r>
      <w:proofErr w:type="gramEnd"/>
      <w:r w:rsidRPr="001A534F">
        <w:rPr>
          <w:color w:val="222222"/>
        </w:rPr>
        <w:t xml:space="preserve">б утверждении санитарных правил и норм </w:t>
      </w:r>
      <w:proofErr w:type="spell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2.3/2.4.3590-20 "Санитарно-эпидемиологические требования к организации общественного питания населения"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http://publication.pravo.gov.ru/Document/View/0001202011120001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8. </w:t>
      </w:r>
      <w:hyperlink r:id="rId20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 Главного государственного санитарного врача Российской Федерации от 28 января 2021 г. N 2</w:t>
        </w:r>
        <w:proofErr w:type="gramStart"/>
      </w:hyperlink>
      <w:r w:rsidRPr="001A534F">
        <w:rPr>
          <w:color w:val="222222"/>
        </w:rPr>
        <w:t> О</w:t>
      </w:r>
      <w:proofErr w:type="gramEnd"/>
      <w:r w:rsidRPr="001A534F">
        <w:rPr>
          <w:color w:val="222222"/>
        </w:rPr>
        <w:t xml:space="preserve">б утверждении санитарных правил и норм </w:t>
      </w:r>
      <w:proofErr w:type="spellStart"/>
      <w:r w:rsidRPr="001A534F">
        <w:rPr>
          <w:color w:val="222222"/>
        </w:rPr>
        <w:t>СанПиН</w:t>
      </w:r>
      <w:proofErr w:type="spellEnd"/>
      <w:r w:rsidRPr="001A534F">
        <w:rPr>
          <w:color w:val="222222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http://publication.pravo.gov.ru/Document/View/0001202102030022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9. </w:t>
      </w:r>
      <w:hyperlink r:id="rId21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Министерства просвещения Российской Федерации от 31.07.2020 N 373</w:t>
        </w:r>
      </w:hyperlink>
      <w:r w:rsidRPr="001A534F">
        <w:rPr>
          <w:color w:val="222222"/>
        </w:rPr>
        <w:t>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N 59599)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http://publication.pravo.gov.ru/Document/View/0001202009010021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10. </w:t>
      </w:r>
      <w:hyperlink r:id="rId22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Министерство здравоохранения и социального развития Российской Федерации от 26 августа 2010 г. N 761н</w:t>
        </w:r>
      </w:hyperlink>
      <w:r w:rsidRPr="001A534F">
        <w:rPr>
          <w:color w:val="222222"/>
        </w:rPr>
        <w:t xml:space="preserve"> (ред. от 31.05.2011) "Об утверждении Единого квалификационного справочника должностей руководителей, специалистов и служащих, раздел "Квалификационные </w:t>
      </w:r>
      <w:r w:rsidRPr="001A534F">
        <w:rPr>
          <w:color w:val="222222"/>
        </w:rPr>
        <w:lastRenderedPageBreak/>
        <w:t>характеристики должностей работников образования" (Зарегистрирован в Минюсте России 6 октября 2010 г. N 18638)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http://www.consultant.ru/document/cons_doc_LAW_105703/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11. </w:t>
      </w:r>
      <w:hyperlink r:id="rId23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Министерства образования и науки Российской Федерации от 22.12.2014 N 1601</w:t>
        </w:r>
      </w:hyperlink>
      <w:r w:rsidRPr="001A534F">
        <w:rPr>
          <w:color w:val="222222"/>
        </w:rPr>
        <w:t> 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N 36204)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http://www.consultant.ru/document/cons_doc_LAW_175797/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12. Приказ Министерства образования и науки Российской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Федерации от 11 мая 2016 г. N 536</w:t>
      </w:r>
      <w:proofErr w:type="gramStart"/>
      <w:r w:rsidRPr="001A534F">
        <w:rPr>
          <w:color w:val="222222"/>
        </w:rPr>
        <w:t xml:space="preserve"> О</w:t>
      </w:r>
      <w:proofErr w:type="gramEnd"/>
      <w:r w:rsidRPr="001A534F">
        <w:rPr>
          <w:color w:val="222222"/>
        </w:rPr>
        <w:t>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http://publication.pravo.gov.ru/Document/View/000120160603003?rangeSize=1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13. </w:t>
      </w:r>
      <w:hyperlink r:id="rId24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Постановление Правительства Российской Федерации от 14.05.2015 N 466</w:t>
        </w:r>
      </w:hyperlink>
      <w:r w:rsidRPr="001A534F">
        <w:rPr>
          <w:color w:val="222222"/>
        </w:rPr>
        <w:t> (ред. от 07.04.2017) "О ежегодных основных удлиненных оплачиваемых отпусках"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http://www.consultant.ru/document/cons_doc_LAW_179568/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14. </w:t>
      </w:r>
      <w:hyperlink r:id="rId25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Министерства образования и науки Российской Федерации от 07.04.2014 N 276</w:t>
        </w:r>
      </w:hyperlink>
      <w:r w:rsidRPr="001A534F">
        <w:rPr>
          <w:color w:val="222222"/>
        </w:rPr>
        <w:t> (ред. от 23.12.2020)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http://www.consultant.ru/document/cons_doc_LAW_163666/</w:t>
      </w:r>
    </w:p>
    <w:p w:rsidR="00E2366D" w:rsidRPr="001A534F" w:rsidRDefault="00E2366D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r w:rsidRPr="001A534F">
        <w:rPr>
          <w:color w:val="222222"/>
        </w:rPr>
        <w:t>15. </w:t>
      </w:r>
      <w:hyperlink r:id="rId26" w:history="1">
        <w:r w:rsidRPr="001A534F">
          <w:rPr>
            <w:rStyle w:val="a4"/>
            <w:color w:val="1B6DFD"/>
            <w:u w:val="none"/>
            <w:bdr w:val="none" w:sz="0" w:space="0" w:color="auto" w:frame="1"/>
          </w:rPr>
          <w:t>Приказ Министерства образования и науки Российской Федерации от 20 сентября 2013 г. N 1082</w:t>
        </w:r>
      </w:hyperlink>
      <w:r w:rsidRPr="001A534F">
        <w:rPr>
          <w:color w:val="222222"/>
        </w:rPr>
        <w:t xml:space="preserve"> "Об утверждении Положения о </w:t>
      </w:r>
      <w:proofErr w:type="spellStart"/>
      <w:r w:rsidRPr="001A534F">
        <w:rPr>
          <w:color w:val="222222"/>
        </w:rPr>
        <w:t>психолого-медико-педагогической</w:t>
      </w:r>
      <w:proofErr w:type="spellEnd"/>
      <w:r w:rsidRPr="001A534F">
        <w:rPr>
          <w:color w:val="222222"/>
        </w:rPr>
        <w:t xml:space="preserve"> комиссии"</w:t>
      </w:r>
    </w:p>
    <w:p w:rsidR="00E2366D" w:rsidRDefault="00C775F3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  <w:hyperlink r:id="rId27" w:history="1">
        <w:r w:rsidRPr="00F56B1C">
          <w:rPr>
            <w:rStyle w:val="a4"/>
          </w:rPr>
          <w:t>https://docs.edu.gov.ru/document/f9ac867f68a01765ef9ce94ebfe9430e/</w:t>
        </w:r>
      </w:hyperlink>
    </w:p>
    <w:p w:rsidR="00C775F3" w:rsidRDefault="00C775F3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C775F3" w:rsidRDefault="00C775F3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C775F3" w:rsidRPr="00A13539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  <w:sz w:val="28"/>
          <w:szCs w:val="28"/>
        </w:rPr>
      </w:pPr>
      <w:r w:rsidRPr="00A13539">
        <w:rPr>
          <w:color w:val="007AD0"/>
          <w:sz w:val="28"/>
          <w:szCs w:val="28"/>
          <w:shd w:val="clear" w:color="auto" w:fill="FFFFFF"/>
        </w:rPr>
        <w:t>ОБРАЗОВАТЕЛЬНАЯ ПРОГРАММА МУНИЦИПАЛЬНОГО АВТОНОМНОГО ДОШКОЛЬНОГО ОБРАЗОВАТЕЛЬНОГО УЧРЕЖДЕНИЯ ЦЕНТРА РАЗВИТИЯ РЕБЕНКА – ДЕТСКОГО САДА «АЛЕНУШКА» п. СЕЛЕНГИНСК МО «КАБАНСКИЙ РАЙОН» РЕСПУБЛИКИ БУРЯТИЯ</w:t>
      </w:r>
    </w:p>
    <w:p w:rsidR="00C775F3" w:rsidRDefault="00C775F3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C22AE0" w:rsidRDefault="00C22AE0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noProof/>
          <w:color w:val="222222"/>
        </w:rPr>
      </w:pPr>
      <w:r>
        <w:rPr>
          <w:noProof/>
          <w:color w:val="222222"/>
        </w:rPr>
        <w:drawing>
          <wp:inline distT="0" distB="0" distL="0" distR="0">
            <wp:extent cx="2181225" cy="21812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E0" w:rsidRDefault="00C22AE0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noProof/>
          <w:color w:val="222222"/>
        </w:rPr>
      </w:pPr>
    </w:p>
    <w:p w:rsidR="00C22AE0" w:rsidRDefault="00C22AE0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noProof/>
          <w:color w:val="222222"/>
        </w:rPr>
      </w:pPr>
    </w:p>
    <w:p w:rsidR="00C775F3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noProof/>
          <w:color w:val="222222"/>
        </w:rPr>
      </w:pPr>
      <w:hyperlink r:id="rId29" w:history="1">
        <w:r w:rsidRPr="00F56B1C">
          <w:rPr>
            <w:rStyle w:val="a4"/>
            <w:noProof/>
          </w:rPr>
          <w:t>https://bur-madou-ts.tvoysadik.ru/site/pub?id=666</w:t>
        </w:r>
      </w:hyperlink>
    </w:p>
    <w:p w:rsidR="00A13539" w:rsidRPr="001A534F" w:rsidRDefault="00A13539" w:rsidP="001A534F">
      <w:pPr>
        <w:pStyle w:val="a3"/>
        <w:shd w:val="clear" w:color="auto" w:fill="FFFFFF"/>
        <w:spacing w:before="0" w:beforeAutospacing="0" w:after="0" w:afterAutospacing="0"/>
        <w:ind w:left="-709" w:firstLine="283"/>
        <w:jc w:val="both"/>
        <w:textAlignment w:val="baseline"/>
        <w:rPr>
          <w:color w:val="222222"/>
        </w:rPr>
      </w:pPr>
    </w:p>
    <w:p w:rsidR="00E2366D" w:rsidRPr="001A534F" w:rsidRDefault="00F125A7" w:rsidP="001A5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651510</wp:posOffset>
            </wp:positionV>
            <wp:extent cx="5940425" cy="7620000"/>
            <wp:effectExtent l="19050" t="0" r="3175" b="0"/>
            <wp:wrapSquare wrapText="bothSides"/>
            <wp:docPr id="6" name="Рисунок 2" descr="http://rdkristina.tomsk.ru/aa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kristina.tomsk.ru/aaa/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366D" w:rsidRPr="001A534F" w:rsidSect="001A534F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366D"/>
    <w:rsid w:val="000F0E3F"/>
    <w:rsid w:val="001A534F"/>
    <w:rsid w:val="00344772"/>
    <w:rsid w:val="0099705D"/>
    <w:rsid w:val="00A13539"/>
    <w:rsid w:val="00C22AE0"/>
    <w:rsid w:val="00C775F3"/>
    <w:rsid w:val="00E2366D"/>
    <w:rsid w:val="00F1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E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366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laws.ru/acts/Postanovlenie-Glavnogo-gosudarstvennogo-sanitarnogo-vracha-RF-ot-27.10.2020-N-32/" TargetMode="External"/><Relationship Id="rId13" Type="http://schemas.openxmlformats.org/officeDocument/2006/relationships/hyperlink" Target="http://publication.pravo.gov.ru/Document/View/0001202212280044" TargetMode="External"/><Relationship Id="rId18" Type="http://schemas.openxmlformats.org/officeDocument/2006/relationships/hyperlink" Target="https://rulaws.ru/acts/Postanovlenie-Glavnogo-gosudarstvennogo-sanitarnogo-vracha-RF-ot-28.09.2020-N-28/" TargetMode="External"/><Relationship Id="rId26" Type="http://schemas.openxmlformats.org/officeDocument/2006/relationships/hyperlink" Target="https://rulaws.ru/acts/Prikaz-Minobrnauki-Rossii-ot-20.09.2013-N-10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laws.ru/acts/Prikaz-Minprosvescheniya-Rossii-ot-31.07.2020-N-373/" TargetMode="External"/><Relationship Id="rId7" Type="http://schemas.openxmlformats.org/officeDocument/2006/relationships/hyperlink" Target="https://rulaws.ru/acts/Postanovlenie-Glavnogo-gosudarstvennogo-sanitarnogo-vracha-RF-ot-28.01.2021-N-2/" TargetMode="External"/><Relationship Id="rId12" Type="http://schemas.openxmlformats.org/officeDocument/2006/relationships/hyperlink" Target="https://rulaws.ru/president/Ukaz-Prezidenta-RF-ot-07.05.2018-N-204/" TargetMode="External"/><Relationship Id="rId17" Type="http://schemas.openxmlformats.org/officeDocument/2006/relationships/hyperlink" Target="https://rulaws.ru/goverment/Postanovlenie-Pravitelstva-RF-ot-21.02.2022-N-225/" TargetMode="External"/><Relationship Id="rId25" Type="http://schemas.openxmlformats.org/officeDocument/2006/relationships/hyperlink" Target="https://rulaws.ru/acts/Prikaz-Minobrnauki-Rossii-ot-07.04.2014-N-27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laws.ru/acts/Prikaz-Minobrnauki-Rossii-ot-17.10.2013-N-1155/" TargetMode="External"/><Relationship Id="rId20" Type="http://schemas.openxmlformats.org/officeDocument/2006/relationships/hyperlink" Target="https://rulaws.ru/acts/Postanovlenie-Glavnogo-gosudarstvennogo-sanitarnogo-vracha-RF-ot-28.01.2021-N-2/" TargetMode="External"/><Relationship Id="rId29" Type="http://schemas.openxmlformats.org/officeDocument/2006/relationships/hyperlink" Target="https://bur-madou-ts.tvoysadik.ru/site/pub?id=66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laws/Federalnyy-zakon-ot-29.12.2012-N-273-FZ/" TargetMode="External"/><Relationship Id="rId11" Type="http://schemas.openxmlformats.org/officeDocument/2006/relationships/hyperlink" Target="https://rulaws.ru/laws/Federalnyy-zakon-ot-24.09.2022-N-371-FZ/" TargetMode="External"/><Relationship Id="rId24" Type="http://schemas.openxmlformats.org/officeDocument/2006/relationships/hyperlink" Target="https://rulaws.ru/goverment/Postanovlenie-Pravitelstva-RF-ot-14.05.2015-N-466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rulaws.ru/laws/Federalnyy-zakon-ot-29.12.2012-N-273-FZ/" TargetMode="External"/><Relationship Id="rId15" Type="http://schemas.openxmlformats.org/officeDocument/2006/relationships/hyperlink" Target="https://rulaws.ru/laws/Federalnyy-zakon-ot-29.12.2012-N-273-FZ/" TargetMode="External"/><Relationship Id="rId23" Type="http://schemas.openxmlformats.org/officeDocument/2006/relationships/hyperlink" Target="https://rulaws.ru/acts/Prikaz-Minobrnauki-Rossii-ot-22.12.2014-N-1601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rulaws.ru/acts/Prikaz-Minprosvescheniya-Rossii-ot-25.11.2022-N-1028/" TargetMode="External"/><Relationship Id="rId19" Type="http://schemas.openxmlformats.org/officeDocument/2006/relationships/hyperlink" Target="https://rulaws.ru/acts/Postanovlenie-Glavnogo-gosudarstvennogo-sanitarnogo-vracha-RF-ot-27.10.2020-N-3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laws.ru/acts/Postanovlenie-Glavnogo-gosudarstvennogo-sanitarnogo-vracha-RF-ot-28.09.2020-N-28/" TargetMode="External"/><Relationship Id="rId14" Type="http://schemas.openxmlformats.org/officeDocument/2006/relationships/hyperlink" Target="https://rulaws.ru/acts/Prikaz-Minprosvescheniya-Rossii-ot-30.09.2022-N-874/" TargetMode="External"/><Relationship Id="rId22" Type="http://schemas.openxmlformats.org/officeDocument/2006/relationships/hyperlink" Target="https://rulaws.ru/acts/Prikaz-Minzdravsotsrazvitiya-RF-ot-26.08.2010-N-761n/" TargetMode="External"/><Relationship Id="rId27" Type="http://schemas.openxmlformats.org/officeDocument/2006/relationships/hyperlink" Target="https://docs.edu.gov.ru/document/f9ac867f68a01765ef9ce94ebfe9430e/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AA8A-264C-4B82-8DEF-18F82421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Дед сад</cp:lastModifiedBy>
  <cp:revision>7</cp:revision>
  <dcterms:created xsi:type="dcterms:W3CDTF">2023-11-27T00:52:00Z</dcterms:created>
  <dcterms:modified xsi:type="dcterms:W3CDTF">2023-11-27T05:29:00Z</dcterms:modified>
</cp:coreProperties>
</file>